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F2" w:rsidRPr="00FB28B3" w:rsidRDefault="007F04F2" w:rsidP="004062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28B3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7F04F2" w:rsidRPr="00FB28B3" w:rsidRDefault="007F04F2" w:rsidP="004062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28B3">
        <w:rPr>
          <w:rFonts w:ascii="Times New Roman" w:hAnsi="Times New Roman"/>
          <w:sz w:val="28"/>
          <w:szCs w:val="28"/>
        </w:rPr>
        <w:t>средняя общеобразовательная школа № 17 р.п. Юрты</w:t>
      </w:r>
    </w:p>
    <w:p w:rsidR="007F04F2" w:rsidRPr="00FB28B3" w:rsidRDefault="007F04F2" w:rsidP="00406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4F2" w:rsidRPr="00681622" w:rsidRDefault="007F04F2" w:rsidP="004062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04F2" w:rsidRPr="00D7685B" w:rsidRDefault="007F04F2" w:rsidP="0040622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5pt;margin-top:11.4pt;width:171pt;height:99pt;z-index:251658240;visibility:visible" wrapcoords="-95 0 -95 21436 21600 21436 21600 0 -9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" stroked="f">
            <v:textbox style="mso-next-textbox:#Поле 1">
              <w:txbxContent>
                <w:p w:rsidR="007F04F2" w:rsidRPr="00FB28B3" w:rsidRDefault="007F04F2" w:rsidP="0040622B"/>
              </w:txbxContent>
            </v:textbox>
            <w10:wrap type="tight"/>
          </v:shape>
        </w:pict>
      </w:r>
    </w:p>
    <w:p w:rsidR="007F04F2" w:rsidRPr="00D7685B" w:rsidRDefault="007F04F2" w:rsidP="0040622B">
      <w:pPr>
        <w:spacing w:after="0" w:line="240" w:lineRule="auto"/>
        <w:ind w:right="355"/>
        <w:jc w:val="right"/>
        <w:rPr>
          <w:rFonts w:ascii="Times New Roman" w:hAnsi="Times New Roman"/>
          <w:sz w:val="24"/>
          <w:szCs w:val="24"/>
        </w:rPr>
      </w:pPr>
    </w:p>
    <w:p w:rsidR="007F04F2" w:rsidRDefault="007F04F2" w:rsidP="0040622B">
      <w:pPr>
        <w:spacing w:after="0" w:line="240" w:lineRule="auto"/>
        <w:ind w:right="355"/>
        <w:rPr>
          <w:rFonts w:ascii="Times New Roman" w:hAnsi="Times New Roman"/>
          <w:b/>
          <w:sz w:val="24"/>
          <w:szCs w:val="24"/>
          <w:u w:val="single"/>
        </w:rPr>
      </w:pPr>
    </w:p>
    <w:p w:rsidR="007F04F2" w:rsidRDefault="007F04F2" w:rsidP="0040622B">
      <w:pPr>
        <w:spacing w:after="0" w:line="240" w:lineRule="auto"/>
        <w:ind w:right="35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F04F2" w:rsidRDefault="007F04F2" w:rsidP="0040622B">
      <w:pPr>
        <w:spacing w:after="0"/>
        <w:ind w:right="355"/>
        <w:rPr>
          <w:rFonts w:ascii="Times New Roman" w:hAnsi="Times New Roman"/>
          <w:b/>
          <w:sz w:val="28"/>
          <w:szCs w:val="28"/>
        </w:rPr>
      </w:pPr>
    </w:p>
    <w:p w:rsidR="007F04F2" w:rsidRDefault="007F04F2" w:rsidP="0040622B">
      <w:pPr>
        <w:spacing w:after="0"/>
        <w:ind w:right="355"/>
        <w:jc w:val="center"/>
        <w:rPr>
          <w:rFonts w:ascii="Times New Roman" w:hAnsi="Times New Roman"/>
          <w:b/>
          <w:sz w:val="28"/>
          <w:szCs w:val="28"/>
        </w:rPr>
      </w:pPr>
    </w:p>
    <w:p w:rsidR="007F04F2" w:rsidRPr="00FB28B3" w:rsidRDefault="007F04F2" w:rsidP="0040622B">
      <w:pPr>
        <w:spacing w:after="0"/>
        <w:ind w:right="35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FB28B3">
        <w:rPr>
          <w:rFonts w:ascii="Times New Roman" w:hAnsi="Times New Roman"/>
          <w:b/>
          <w:sz w:val="28"/>
          <w:szCs w:val="28"/>
        </w:rPr>
        <w:t xml:space="preserve">Программа внеурочной деятельности </w:t>
      </w:r>
    </w:p>
    <w:p w:rsidR="007F04F2" w:rsidRPr="00FB28B3" w:rsidRDefault="007F04F2" w:rsidP="0040622B">
      <w:pPr>
        <w:spacing w:after="0"/>
        <w:ind w:right="355"/>
        <w:jc w:val="center"/>
        <w:rPr>
          <w:rFonts w:ascii="Times New Roman" w:hAnsi="Times New Roman"/>
          <w:b/>
          <w:sz w:val="28"/>
          <w:szCs w:val="28"/>
        </w:rPr>
      </w:pPr>
      <w:r w:rsidRPr="00FB28B3">
        <w:rPr>
          <w:rFonts w:ascii="Times New Roman" w:hAnsi="Times New Roman"/>
          <w:b/>
          <w:sz w:val="28"/>
          <w:szCs w:val="28"/>
        </w:rPr>
        <w:t>( кружка)</w:t>
      </w:r>
    </w:p>
    <w:p w:rsidR="007F04F2" w:rsidRPr="00FB28B3" w:rsidRDefault="007F04F2" w:rsidP="0040622B">
      <w:pPr>
        <w:spacing w:after="0"/>
        <w:rPr>
          <w:rFonts w:ascii="Times New Roman" w:hAnsi="Times New Roman"/>
          <w:b/>
          <w:sz w:val="28"/>
          <w:szCs w:val="28"/>
        </w:rPr>
      </w:pPr>
      <w:r w:rsidRPr="00FB28B3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«Трудные  вопросы  истории</w:t>
      </w:r>
      <w:r w:rsidRPr="00FB28B3">
        <w:rPr>
          <w:rFonts w:ascii="Times New Roman" w:hAnsi="Times New Roman"/>
          <w:b/>
          <w:sz w:val="28"/>
          <w:szCs w:val="28"/>
        </w:rPr>
        <w:t>»</w:t>
      </w:r>
    </w:p>
    <w:p w:rsidR="007F04F2" w:rsidRPr="00875EC3" w:rsidRDefault="007F04F2" w:rsidP="004062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обучающихся  11 класса</w:t>
      </w:r>
    </w:p>
    <w:p w:rsidR="007F04F2" w:rsidRPr="00875EC3" w:rsidRDefault="007F04F2" w:rsidP="004062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СОШ № 17 р.п. Юрты</w:t>
      </w:r>
    </w:p>
    <w:p w:rsidR="007F04F2" w:rsidRDefault="007F04F2" w:rsidP="00406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4F2" w:rsidRDefault="007F04F2" w:rsidP="00406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4F2" w:rsidRDefault="007F04F2" w:rsidP="00406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4F2" w:rsidRDefault="007F04F2" w:rsidP="00406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4F2" w:rsidRDefault="007F04F2" w:rsidP="00406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4F2" w:rsidRPr="00875EC3" w:rsidRDefault="007F04F2" w:rsidP="00406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4F2" w:rsidRDefault="007F04F2" w:rsidP="0040622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875EC3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работчик:  Масленникова Е.А.,</w:t>
      </w:r>
    </w:p>
    <w:p w:rsidR="007F04F2" w:rsidRPr="00875EC3" w:rsidRDefault="007F04F2" w:rsidP="0040622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учитель истории и обществознания</w:t>
      </w:r>
    </w:p>
    <w:p w:rsidR="007F04F2" w:rsidRDefault="007F04F2" w:rsidP="0040622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F04F2" w:rsidRPr="00875EC3" w:rsidRDefault="007F04F2" w:rsidP="0040622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F04F2" w:rsidRPr="00875EC3" w:rsidRDefault="007F04F2" w:rsidP="0040622B">
      <w:pPr>
        <w:spacing w:after="0" w:line="240" w:lineRule="auto"/>
        <w:ind w:right="355"/>
        <w:jc w:val="center"/>
        <w:rPr>
          <w:rFonts w:ascii="Times New Roman" w:hAnsi="Times New Roman"/>
          <w:sz w:val="24"/>
          <w:szCs w:val="24"/>
        </w:rPr>
      </w:pPr>
    </w:p>
    <w:p w:rsidR="007F04F2" w:rsidRPr="00875EC3" w:rsidRDefault="007F04F2" w:rsidP="0040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04F2" w:rsidRDefault="007F04F2" w:rsidP="0040622B">
      <w:pPr>
        <w:rPr>
          <w:rFonts w:ascii="Times New Roman" w:hAnsi="Times New Roman"/>
          <w:sz w:val="28"/>
          <w:szCs w:val="28"/>
        </w:rPr>
      </w:pPr>
    </w:p>
    <w:p w:rsidR="007F04F2" w:rsidRDefault="007F04F2" w:rsidP="0040622B">
      <w:pPr>
        <w:jc w:val="center"/>
        <w:rPr>
          <w:rFonts w:ascii="Times New Roman" w:hAnsi="Times New Roman"/>
          <w:sz w:val="28"/>
          <w:szCs w:val="28"/>
        </w:rPr>
      </w:pPr>
    </w:p>
    <w:p w:rsidR="007F04F2" w:rsidRPr="00FB28B3" w:rsidRDefault="007F04F2" w:rsidP="0040622B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B28B3">
        <w:rPr>
          <w:rFonts w:ascii="Times New Roman" w:hAnsi="Times New Roman"/>
          <w:sz w:val="28"/>
          <w:szCs w:val="28"/>
        </w:rPr>
        <w:t>.п. Юрты,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FB28B3">
          <w:rPr>
            <w:rFonts w:ascii="Times New Roman" w:hAnsi="Times New Roman"/>
            <w:sz w:val="28"/>
            <w:szCs w:val="28"/>
          </w:rPr>
          <w:t>2023 г</w:t>
        </w:r>
      </w:smartTag>
      <w:r w:rsidRPr="00FB28B3">
        <w:rPr>
          <w:rFonts w:ascii="Times New Roman" w:hAnsi="Times New Roman"/>
          <w:sz w:val="28"/>
          <w:szCs w:val="28"/>
        </w:rPr>
        <w:t>.</w:t>
      </w:r>
    </w:p>
    <w:p w:rsidR="007F04F2" w:rsidRPr="000E6526" w:rsidRDefault="007F04F2" w:rsidP="00BA410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E6526">
        <w:rPr>
          <w:rFonts w:ascii="Times New Roman" w:hAnsi="Times New Roman"/>
          <w:b/>
          <w:bCs/>
          <w:sz w:val="24"/>
          <w:szCs w:val="24"/>
        </w:rPr>
        <w:t>1.Пояснительная записка</w:t>
      </w:r>
    </w:p>
    <w:p w:rsidR="007F04F2" w:rsidRPr="00BA410F" w:rsidRDefault="007F04F2" w:rsidP="00BA41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410F">
        <w:rPr>
          <w:rFonts w:ascii="Times New Roman" w:hAnsi="Times New Roman"/>
          <w:sz w:val="24"/>
          <w:szCs w:val="24"/>
        </w:rPr>
        <w:t xml:space="preserve">                Воспитание подрастающего поколения в нашей стране сегодня объявлено общенациональным стратегическим приоритетом, требующим консолидации школы, гражданского общества, государственных структур. Второй ключевой задачей национального проекта «Образование» является 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</w:t>
      </w:r>
    </w:p>
    <w:p w:rsidR="007F04F2" w:rsidRPr="00BA410F" w:rsidRDefault="007F04F2" w:rsidP="00BA41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410F">
        <w:rPr>
          <w:rFonts w:ascii="Times New Roman" w:hAnsi="Times New Roman"/>
          <w:sz w:val="24"/>
          <w:szCs w:val="24"/>
        </w:rPr>
        <w:t xml:space="preserve">                Программа включает в себя планируемые результаты, содержание, тематическое планирование. Курс внеурочной деятельности   изучается на уровне среднего общего образования в 11 классе,  в общем объеме  68 часов,  2 часа в неделю.</w:t>
      </w:r>
    </w:p>
    <w:p w:rsidR="007F04F2" w:rsidRPr="00BA410F" w:rsidRDefault="007F04F2" w:rsidP="00BA41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410F">
        <w:rPr>
          <w:rFonts w:ascii="Times New Roman" w:hAnsi="Times New Roman"/>
          <w:sz w:val="24"/>
          <w:szCs w:val="24"/>
        </w:rPr>
        <w:t xml:space="preserve">       Сроки реализации программы:  1 год.</w:t>
      </w:r>
    </w:p>
    <w:p w:rsidR="007F04F2" w:rsidRPr="00050ED3" w:rsidRDefault="007F04F2" w:rsidP="00BA410F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Цель курса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внеурочной деятельности</w:t>
      </w:r>
    </w:p>
    <w:p w:rsidR="007F04F2" w:rsidRPr="00050ED3" w:rsidRDefault="007F04F2" w:rsidP="00BA410F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углубление представления учащихся по предмету, повторение и систематизация знаний,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создание условий для подготовки учащихся к экзамену по истории через детальное рассмотрение и разносторонний анализ, посредством самостоятельной исследовательской работы трудных вопросов истории России.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необходимо решение следующих практических </w:t>
      </w: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задач</w:t>
      </w:r>
      <w:r w:rsidRPr="00050ED3">
        <w:rPr>
          <w:rFonts w:ascii="Times New Roman" w:hAnsi="Times New Roman"/>
          <w:color w:val="000000"/>
          <w:sz w:val="24"/>
          <w:szCs w:val="24"/>
        </w:rPr>
        <w:t>:</w:t>
      </w:r>
    </w:p>
    <w:p w:rsidR="007F04F2" w:rsidRPr="00050ED3" w:rsidRDefault="007F04F2" w:rsidP="00050ED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284"/>
        <w:jc w:val="both"/>
        <w:rPr>
          <w:rFonts w:cs="Arial"/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освоение систематизированных знаний о трудных темах истории России и элементов философско-исторических и методологических знаний об историческом процессе;</w:t>
      </w:r>
    </w:p>
    <w:p w:rsidR="007F04F2" w:rsidRPr="00050ED3" w:rsidRDefault="007F04F2" w:rsidP="00050ED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284"/>
        <w:jc w:val="both"/>
        <w:rPr>
          <w:rFonts w:cs="Arial"/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событий, определять и аргументировано представлять собственное отношение к дискуссионным проблемам истории;</w:t>
      </w:r>
    </w:p>
    <w:p w:rsidR="007F04F2" w:rsidRPr="00050ED3" w:rsidRDefault="007F04F2" w:rsidP="00050ED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284"/>
        <w:jc w:val="both"/>
        <w:rPr>
          <w:rFonts w:cs="Arial"/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воспитание обучающихся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 милитаризма и пропаганды войны;</w:t>
      </w:r>
    </w:p>
    <w:p w:rsidR="007F04F2" w:rsidRPr="00050ED3" w:rsidRDefault="007F04F2" w:rsidP="00050ED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284"/>
        <w:jc w:val="both"/>
        <w:rPr>
          <w:rFonts w:cs="Arial"/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формирование у обучающихся общественной системы ценностей на основе осмысления закономерности и прогрессивности общественного развития и интереса над личностным аспектом и уникальности каждой личности, раскрывающейся полностью только в обществе и через общество;</w:t>
      </w:r>
    </w:p>
    <w:p w:rsidR="007F04F2" w:rsidRPr="00050ED3" w:rsidRDefault="007F04F2" w:rsidP="00050ED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284"/>
        <w:jc w:val="both"/>
        <w:rPr>
          <w:rFonts w:cs="Arial"/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задач.</w:t>
      </w:r>
    </w:p>
    <w:p w:rsidR="007F04F2" w:rsidRPr="00050ED3" w:rsidRDefault="007F04F2" w:rsidP="00050ED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284"/>
        <w:jc w:val="both"/>
        <w:rPr>
          <w:rFonts w:cs="Arial"/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историзма.</w:t>
      </w:r>
    </w:p>
    <w:p w:rsidR="007F04F2" w:rsidRPr="000E6526" w:rsidRDefault="007F04F2" w:rsidP="00BA410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E6526">
        <w:rPr>
          <w:rFonts w:ascii="Times New Roman" w:hAnsi="Times New Roman"/>
          <w:b/>
          <w:bCs/>
          <w:sz w:val="24"/>
          <w:szCs w:val="24"/>
        </w:rPr>
        <w:t xml:space="preserve">     2.Результаты освоения курса  внеурочной деятельности</w:t>
      </w:r>
    </w:p>
    <w:p w:rsidR="007F04F2" w:rsidRPr="0034670A" w:rsidRDefault="007F04F2" w:rsidP="0034670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670A">
        <w:rPr>
          <w:rFonts w:ascii="Times New Roman" w:hAnsi="Times New Roman"/>
          <w:color w:val="000000"/>
          <w:sz w:val="24"/>
          <w:szCs w:val="24"/>
        </w:rPr>
        <w:t> </w:t>
      </w:r>
      <w:r w:rsidRPr="0034670A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  <w:r w:rsidRPr="0034670A">
        <w:rPr>
          <w:rFonts w:ascii="Times New Roman" w:hAnsi="Times New Roman"/>
          <w:color w:val="000000"/>
          <w:sz w:val="24"/>
          <w:szCs w:val="24"/>
        </w:rPr>
        <w:t>:</w:t>
      </w:r>
    </w:p>
    <w:p w:rsidR="007F04F2" w:rsidRPr="0034670A" w:rsidRDefault="007F04F2" w:rsidP="003467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70A">
        <w:rPr>
          <w:rFonts w:ascii="Times New Roman" w:hAnsi="Times New Roman"/>
          <w:color w:val="000000"/>
          <w:sz w:val="24"/>
          <w:szCs w:val="24"/>
        </w:rPr>
        <w:t>— складывание российской идентичности, способности к осознанию российской идентичности в поликультурном социуме, чувства причастности к историко-культурной</w:t>
      </w:r>
    </w:p>
    <w:p w:rsidR="007F04F2" w:rsidRPr="0034670A" w:rsidRDefault="007F04F2" w:rsidP="003467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70A">
        <w:rPr>
          <w:rFonts w:ascii="Times New Roman" w:hAnsi="Times New Roman"/>
          <w:color w:val="000000"/>
          <w:sz w:val="24"/>
          <w:szCs w:val="24"/>
        </w:rPr>
        <w:t>общности российского народа и судьбе России, патриотизма, готовности к служению Отечеству, его защите;</w:t>
      </w:r>
    </w:p>
    <w:p w:rsidR="007F04F2" w:rsidRPr="0034670A" w:rsidRDefault="007F04F2" w:rsidP="003467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70A">
        <w:rPr>
          <w:rFonts w:ascii="Times New Roman" w:hAnsi="Times New Roman"/>
          <w:color w:val="000000"/>
          <w:sz w:val="24"/>
          <w:szCs w:val="24"/>
        </w:rPr>
        <w:t>— формирование уважения к своему народу, чувства ответственности перед Родиной, гордости  свою Родину;</w:t>
      </w:r>
    </w:p>
    <w:p w:rsidR="007F04F2" w:rsidRPr="0034670A" w:rsidRDefault="007F04F2" w:rsidP="003467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70A">
        <w:rPr>
          <w:rFonts w:ascii="Times New Roman" w:hAnsi="Times New Roman"/>
          <w:color w:val="000000"/>
          <w:sz w:val="24"/>
          <w:szCs w:val="24"/>
        </w:rPr>
        <w:t>— воспитание уважения к культуре, языкам, традициям и обычаям народов,  проживающих в Российской Федерации.</w:t>
      </w:r>
    </w:p>
    <w:p w:rsidR="007F04F2" w:rsidRPr="0034670A" w:rsidRDefault="007F04F2" w:rsidP="003467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670A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r w:rsidRPr="0034670A">
        <w:rPr>
          <w:rFonts w:ascii="Times New Roman" w:hAnsi="Times New Roman"/>
          <w:b/>
          <w:color w:val="000000"/>
          <w:sz w:val="24"/>
          <w:szCs w:val="24"/>
        </w:rPr>
        <w:t>  результаты:</w:t>
      </w:r>
    </w:p>
    <w:p w:rsidR="007F04F2" w:rsidRPr="0034670A" w:rsidRDefault="007F04F2" w:rsidP="003467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70A">
        <w:rPr>
          <w:rFonts w:ascii="Times New Roman" w:hAnsi="Times New Roman"/>
          <w:color w:val="000000"/>
          <w:sz w:val="24"/>
          <w:szCs w:val="24"/>
        </w:rPr>
        <w:t>— самостоятельно определять цели, ставить и формулировать собственные задачи в  образовательной деятельности и жизненных ситуациях;</w:t>
      </w:r>
    </w:p>
    <w:p w:rsidR="007F04F2" w:rsidRPr="0034670A" w:rsidRDefault="007F04F2" w:rsidP="003467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70A">
        <w:rPr>
          <w:rFonts w:ascii="Times New Roman" w:hAnsi="Times New Roman"/>
          <w:color w:val="000000"/>
          <w:sz w:val="24"/>
          <w:szCs w:val="24"/>
        </w:rPr>
        <w:t>— оценивать ресурсы, в том числе время и другие нематериальные ресурсы, необходимые для достижения поставленной ранее цели;</w:t>
      </w:r>
    </w:p>
    <w:p w:rsidR="007F04F2" w:rsidRPr="0034670A" w:rsidRDefault="007F04F2" w:rsidP="003467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70A">
        <w:rPr>
          <w:rFonts w:ascii="Times New Roman" w:hAnsi="Times New Roman"/>
          <w:color w:val="000000"/>
          <w:sz w:val="24"/>
          <w:szCs w:val="24"/>
        </w:rPr>
        <w:t>— сопоставлять имеющиеся возможности и необходимые для достижения цели ресурсы;</w:t>
      </w:r>
    </w:p>
    <w:p w:rsidR="007F04F2" w:rsidRPr="0034670A" w:rsidRDefault="007F04F2" w:rsidP="003467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670A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результаты:</w:t>
      </w:r>
    </w:p>
    <w:p w:rsidR="007F04F2" w:rsidRPr="0034670A" w:rsidRDefault="007F04F2" w:rsidP="0034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0A">
        <w:rPr>
          <w:rFonts w:ascii="Times New Roman" w:hAnsi="Times New Roman"/>
          <w:sz w:val="24"/>
          <w:szCs w:val="24"/>
        </w:rPr>
        <w:t>- Понимание значимости России в мировых политических и социально-экономических процессах;</w:t>
      </w:r>
    </w:p>
    <w:p w:rsidR="007F04F2" w:rsidRPr="0034670A" w:rsidRDefault="007F04F2" w:rsidP="0034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0A">
        <w:rPr>
          <w:rFonts w:ascii="Times New Roman" w:hAnsi="Times New Roman"/>
          <w:sz w:val="24"/>
          <w:szCs w:val="24"/>
        </w:rPr>
        <w:t>-  Умение составлять описание (реконструкцию) в устной  и письменной форме исторических событий, явлений, процессов;</w:t>
      </w:r>
    </w:p>
    <w:p w:rsidR="007F04F2" w:rsidRPr="0034670A" w:rsidRDefault="007F04F2" w:rsidP="003467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0A">
        <w:rPr>
          <w:rFonts w:ascii="Times New Roman" w:hAnsi="Times New Roman"/>
          <w:sz w:val="24"/>
          <w:szCs w:val="24"/>
        </w:rPr>
        <w:t xml:space="preserve">собственную точку зрения (версию, оценку) </w:t>
      </w:r>
    </w:p>
    <w:p w:rsidR="007F04F2" w:rsidRPr="0034670A" w:rsidRDefault="007F04F2" w:rsidP="003467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0A">
        <w:rPr>
          <w:rFonts w:ascii="Times New Roman" w:hAnsi="Times New Roman"/>
          <w:sz w:val="24"/>
          <w:szCs w:val="24"/>
        </w:rPr>
        <w:t>- Умение выявлять существенные черты исторических событий,  явлений, процессов; систематизировать историческую  информацию в соответствии с заданными критериями; сравнивать   изученные исторические события, явления, процессы.</w:t>
      </w:r>
    </w:p>
    <w:p w:rsidR="007F04F2" w:rsidRPr="0034670A" w:rsidRDefault="007F04F2" w:rsidP="0034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0A">
        <w:rPr>
          <w:rFonts w:ascii="Times New Roman" w:hAnsi="Times New Roman"/>
          <w:sz w:val="24"/>
          <w:szCs w:val="24"/>
        </w:rPr>
        <w:t>-  Умение анализировать текстовые, визуальные источники  исторической информации, в том числе исторические карты/  схемы, по истории России; формализовать историческую информацию  в виде таблиц, схем, графиков, диаграмм; приобретение опыта осуществления проектной деятельности в форме разработки</w:t>
      </w:r>
    </w:p>
    <w:p w:rsidR="007F04F2" w:rsidRPr="0034670A" w:rsidRDefault="007F04F2" w:rsidP="0034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0A">
        <w:rPr>
          <w:rFonts w:ascii="Times New Roman" w:hAnsi="Times New Roman"/>
          <w:sz w:val="24"/>
          <w:szCs w:val="24"/>
        </w:rPr>
        <w:t>и представления учебных проектов.</w:t>
      </w:r>
    </w:p>
    <w:p w:rsidR="007F04F2" w:rsidRPr="0034670A" w:rsidRDefault="007F04F2" w:rsidP="0034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0A">
        <w:rPr>
          <w:rFonts w:ascii="Times New Roman" w:hAnsi="Times New Roman"/>
          <w:sz w:val="24"/>
          <w:szCs w:val="24"/>
        </w:rPr>
        <w:t>- Знание ключевых событий, основных дат и этапов истории России и мира ; выдающихся деятелей отечественной и всемирной истории; важнейших достижений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4670A">
        <w:rPr>
          <w:rFonts w:ascii="Times New Roman" w:hAnsi="Times New Roman"/>
          <w:sz w:val="24"/>
          <w:szCs w:val="24"/>
        </w:rPr>
        <w:t>культуры, ценностных ориентиров.</w:t>
      </w:r>
    </w:p>
    <w:p w:rsidR="007F04F2" w:rsidRDefault="007F04F2" w:rsidP="0034670A">
      <w:pPr>
        <w:pStyle w:val="Heading5"/>
        <w:spacing w:line="276" w:lineRule="auto"/>
        <w:rPr>
          <w:sz w:val="24"/>
          <w:szCs w:val="24"/>
        </w:rPr>
      </w:pPr>
    </w:p>
    <w:p w:rsidR="007F04F2" w:rsidRPr="00EF136B" w:rsidRDefault="007F04F2" w:rsidP="0034670A">
      <w:pPr>
        <w:pStyle w:val="Heading5"/>
        <w:spacing w:line="276" w:lineRule="auto"/>
        <w:rPr>
          <w:sz w:val="24"/>
          <w:szCs w:val="24"/>
        </w:rPr>
      </w:pPr>
      <w:r w:rsidRPr="00EF136B">
        <w:rPr>
          <w:sz w:val="24"/>
          <w:szCs w:val="24"/>
        </w:rPr>
        <w:t>3.Содержание курса внеурочной деятельности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1. </w:t>
      </w: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Образование Древнерусского государства и роль варягов в этом процессе.</w:t>
      </w:r>
      <w:r w:rsidRPr="00050ED3">
        <w:rPr>
          <w:rFonts w:ascii="Times New Roman" w:hAnsi="Times New Roman"/>
          <w:color w:val="000000"/>
          <w:sz w:val="24"/>
          <w:szCs w:val="24"/>
        </w:rPr>
        <w:t> Исторические условия складывания русской государственности: природно-климатический фактор и политические процессы в Европе в конце I тыс. н.э. формирование новой политической и этнической карты континента. Проблема образования Древнерусского государства. Начало династии Рюриковичей.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2. Существование древнерусской народности и восприятие наследия Древней Руси как общего фундамента истории России, Украины и Беларуси.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Русь  в социально-политическом контексте Евразии. Русь в культурном контексте Евразии. Древнерусская культура. Формирование единого культурного пространства.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Русь в Cредние века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3. Исторический выбор Александра Невского.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Внешняя политика русских земель -  самостоятельных государств евразийском контексте. Судьбы русских земель после монгольского нашествия. Система зависимости русских земель от ордынских ханов. Ордена крестоносцев и борьба с их экспансией на западных границах Руси. Золотая Орда: государственный строй, население, экономика, культура. Культурное взаимодействие цивилизаций.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4. Роль Ивана IV Грозного в российской истории: реформы и их цена.  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Реформы середины XVI века. Внешняя политика в XVI в. Создание стрелецких полков. Начало закрепощения крестьян: указ о «заповедных летах». Формирование вольного казачества. Присоединение к России Поволжья, Сибири. Опричнина, дискуссия о ее причинах и характере.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Российское государство в XVII – XVIIIвв.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5. Попытки ограничения власти главы государства в период Смуты и в эпоху дворцовых переворотов, возможные причины неудач этих попыток.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 xml:space="preserve">Избрание на царство Бориса Годунова. Царь Василий Шуйский. Свержение Шуйского и переход власти к «семибоярщине». Земский собор </w:t>
      </w:r>
      <w:smartTag w:uri="urn:schemas-microsoft-com:office:smarttags" w:element="metricconverter">
        <w:smartTagPr>
          <w:attr w:name="ProductID" w:val="1613 г"/>
        </w:smartTagPr>
        <w:r w:rsidRPr="00050ED3">
          <w:rPr>
            <w:rFonts w:ascii="Times New Roman" w:hAnsi="Times New Roman"/>
            <w:color w:val="000000"/>
            <w:sz w:val="24"/>
            <w:szCs w:val="24"/>
          </w:rPr>
          <w:t>1613 г</w:t>
        </w:r>
      </w:smartTag>
      <w:r w:rsidRPr="00050ED3">
        <w:rPr>
          <w:rFonts w:ascii="Times New Roman" w:hAnsi="Times New Roman"/>
          <w:color w:val="000000"/>
          <w:sz w:val="24"/>
          <w:szCs w:val="24"/>
        </w:rPr>
        <w:t xml:space="preserve">. Причины нестабильности политического строя в XVIIIв. Фаворитизм. «Кондиции верховников» и приход к власти Анны Иоановны. Манифест «о вольности дворянской». Причины переворота 28 июня </w:t>
      </w:r>
      <w:smartTag w:uri="urn:schemas-microsoft-com:office:smarttags" w:element="metricconverter">
        <w:smartTagPr>
          <w:attr w:name="ProductID" w:val="1762 г"/>
        </w:smartTagPr>
        <w:r w:rsidRPr="00050ED3">
          <w:rPr>
            <w:rFonts w:ascii="Times New Roman" w:hAnsi="Times New Roman"/>
            <w:color w:val="000000"/>
            <w:sz w:val="24"/>
            <w:szCs w:val="24"/>
          </w:rPr>
          <w:t>1762 г</w:t>
        </w:r>
      </w:smartTag>
      <w:r w:rsidRPr="00050ED3">
        <w:rPr>
          <w:rFonts w:ascii="Times New Roman" w:hAnsi="Times New Roman"/>
          <w:color w:val="000000"/>
          <w:sz w:val="24"/>
          <w:szCs w:val="24"/>
        </w:rPr>
        <w:t>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6. Присоединение Украины к России (причины и последствия).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Смоленская война. Контакты с православным населением Речи Посполитой: противодействие полонизации, распространению католичества. Восстание Богдана Хмельницкого. Переяславская рада. Война между Россией и Речью Посполитой. Формирование многонациональной элиты. Укрепление границ империи на Украине в XVIII в. Унификация управления на окраинах империи. Ликвидация украинского гетманства.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7. Фундаментальные особенности социального и политического строя России (крепостное право, самодержавие) в сравнении с государствами Западной Европы.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Начало закрепощения крестьян: указ о «заповедных летах». Многонациональный состав населения Русского государства. Сосуществование религий </w:t>
      </w: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50ED3">
        <w:rPr>
          <w:rFonts w:ascii="Times New Roman" w:hAnsi="Times New Roman"/>
          <w:color w:val="000000"/>
          <w:sz w:val="24"/>
          <w:szCs w:val="24"/>
        </w:rPr>
        <w:t>в</w:t>
      </w: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50ED3">
        <w:rPr>
          <w:rFonts w:ascii="Times New Roman" w:hAnsi="Times New Roman"/>
          <w:color w:val="000000"/>
          <w:sz w:val="24"/>
          <w:szCs w:val="24"/>
        </w:rPr>
        <w:t>Русском государстве. Земские соборы. Юридическое оформление крепостного права. И территория его распространения. Консолидация дворянского сословия. Дворцовые перевороты. «Просвещенный абсолютизм», его особенности в России.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8. Причины, особенности, последствия и цена петровских преобразований.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Модернизация как жизненно важная национальная задача России в конце XVII в. Роль государства в создании промышленности. Принципы меркантилизма и протекционизма. Противоречия в политике по отношению к купечеству и городским сословиям. Преобладание крепостного и подневольного труда. Социальные движения в первой четверти XVIIIв. Влияние культуры стран зарубежной Европы.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Российское государство в XXв.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9. Причины, последствия и оценка падения монархии в России, прихода к власти большевиков и их победы в Гражданской войне.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Война как революционизирующий фактор. Незавершенность и противоречия модернизации. Диктатура пролетариата. Советы как форма власти. Гражданская война как национальная катастрофа. Идеология белого движения. Политика «военного коммунизма». Вопрос о земле. Национальный фактор в Гражданской войне.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10. Причины свертывания нэпа, оценка результатов индустриализации, коллективизации и преобразований в сфере культуры.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Успехи и неудачи НЭПа. Деревенский социум: кулаки, середняки и бедняки. Голод в СССР в 193201933 гг. создание новых отраслей промышленности. Превращение СССР в аграрно-индустриальную державу. Ужесточение цензуры. Воспитание интернационализма и советского патриотизма. От обязательного начального образования – к массовой средней школе. Создание новых научных центров.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11. Характер национальной политики большевиков и ее оценка.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Образование СССР. Политика «коренизации» и борьба  по вопросу о национальном строительстве. Культурная революции и ее особенности в национальных регионах.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12. Причины, последствия и оценка установления однопартийной диктатуры и единовластия И.В. Сталина; причины репрессий.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Партийные органы как инструмент сталинской политики. ГУЛАГА: социально-политические и национальные характеристики его контингента. Органы госбезопасности и их роль в поддержке диктатуры.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13. Оценка внешней политики СССР накануне и в начале Второй мировой войны.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Попытки организовать систему коллективной безопасности в Европе. Угроза международной изоляции СССР. Включение в состав СССР Латвии, Литвы и Эстонии; Бессарабии, Северной Буковины, Западной Украины и Западной Беларуссии. «Зимняя война»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14. Цена победы СССР в Великой Отечественной войне.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Массовые преступления гитлеровцев против советских граждан. Массовый героизм воинов – всех народов СССР. Героизм и трагедия гражданского населения. Развертывание партизанского движения. Людские и материальные потери. Изменение политической карты Европы.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15. Оценка СССР в условиях «холодной войны».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Истоки «холодной войны». Эйфория Победы. Советский «атомный проект», его успехи и его значение. «Доктрина Трумэна»  и «План Маршалла».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16. Причины, последствия и оценка реформ Н.С. Хрущева.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Начало критики сталинизма. Особенности национальной политики. Попытки решения продовольственной программы.</w:t>
      </w: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50ED3">
        <w:rPr>
          <w:rFonts w:ascii="Times New Roman" w:hAnsi="Times New Roman"/>
          <w:color w:val="000000"/>
          <w:sz w:val="24"/>
          <w:szCs w:val="24"/>
        </w:rPr>
        <w:t>Расширение прав союзных республик. Программа построения коммунизма в СССР. Массовое жилищное строительство.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17. Оценка периода правления Л.И. Брежнева и роли диссидентского движения.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Десталинизация и ресталинизация.  Уровень жизни населения. Кризис идеологии. Проблема «неперспективных деревень». Идейная и духовная жизнь советского общества. Политика разрядки.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18. Причины, последствия и оценка «перестройки» и распада СССР.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Нарастание кризисных явлений в социально-экономической и идейно-политической сферах. Реформы в экономике, в политической и государственных сферах. Изменения в советской внешней политике. Демократизация советской политической системы. Подъем национальных движений. Нарастание разбалансированности в экономике. Попытка госпереворота в августе 1991 г. Ликвидация СССР и создание СНГ.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19. Оценка причин, характера и последствий экономических реформ начала 1990-х гг. («шоковая терапия», методы приватизации); причины и последствия побед Б.Н. Ельцина в политических схватках 1990-х гг.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Начало радикальных экономических преобразований. Нарастание политико-конституционного кризиса. Принятие новой Конституции России. Обострение межнациональный и межконфессиональных отношений. Дефолт 1998 г. И его последствия. Российская многопартийность.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20. Причины, последствия и оценка стабилизации экономики и политической системы России в 2000-е гг.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Политические партии в 2000-е годы. Построение вертикали власти и гражданское общество. Рыночная экономика и монополии. Россия в мировой рыночной экономики. Внешнеполитический курс в годы президентства В.В. Путина.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b/>
          <w:bCs/>
          <w:color w:val="000000"/>
          <w:sz w:val="24"/>
          <w:szCs w:val="24"/>
        </w:rPr>
        <w:t>Формы организации учебных занятий, основные виды учебной деятельности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Основные формы организации работы: фронтальная и индивидуальная. Как дополнительные используются также групповая и парная формы работы.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В работе используются:</w:t>
      </w:r>
    </w:p>
    <w:p w:rsidR="007F04F2" w:rsidRPr="00050ED3" w:rsidRDefault="007F04F2" w:rsidP="00050ED3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/>
        <w:jc w:val="both"/>
        <w:rPr>
          <w:rFonts w:cs="Arial"/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проблемный метод преподавания;</w:t>
      </w:r>
    </w:p>
    <w:p w:rsidR="007F04F2" w:rsidRPr="00050ED3" w:rsidRDefault="007F04F2" w:rsidP="00050ED3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/>
        <w:jc w:val="both"/>
        <w:rPr>
          <w:rFonts w:cs="Arial"/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уроки – лекции, игровые уроки, комбинированные уроки</w:t>
      </w:r>
    </w:p>
    <w:p w:rsidR="007F04F2" w:rsidRPr="00050ED3" w:rsidRDefault="007F04F2" w:rsidP="00050ED3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/>
        <w:jc w:val="both"/>
        <w:rPr>
          <w:rFonts w:cs="Arial"/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практические занятия при анализе исторических источников и документов;</w:t>
      </w:r>
    </w:p>
    <w:p w:rsidR="007F04F2" w:rsidRPr="00050ED3" w:rsidRDefault="007F04F2" w:rsidP="00050ED3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/>
        <w:jc w:val="both"/>
        <w:rPr>
          <w:rFonts w:cs="Arial"/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мультимедийный материал: лекции, отрывки из кинофильмов, презентации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Использование современных образовательных технологий обеспечивает системно-деятельностный подход и активизацию мыслительной деятельности учащихся:</w:t>
      </w:r>
    </w:p>
    <w:p w:rsidR="007F04F2" w:rsidRPr="00050ED3" w:rsidRDefault="007F04F2" w:rsidP="00050ED3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cs="Arial"/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Технология проектной деятельности;</w:t>
      </w:r>
    </w:p>
    <w:p w:rsidR="007F04F2" w:rsidRPr="00050ED3" w:rsidRDefault="007F04F2" w:rsidP="00050ED3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cs="Arial"/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ИКТ-технологии.</w:t>
      </w:r>
    </w:p>
    <w:p w:rsidR="007F04F2" w:rsidRPr="00050ED3" w:rsidRDefault="007F04F2" w:rsidP="00050ED3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Использование оптимального сочетания урочной и внеурочной деятельности с использованием таких внеаудиторных форм организации образовательного процесса, как</w:t>
      </w:r>
    </w:p>
    <w:p w:rsidR="007F04F2" w:rsidRPr="00050ED3" w:rsidRDefault="007F04F2" w:rsidP="00050ED3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Учебные проекты</w:t>
      </w:r>
      <w:r w:rsidRPr="00050ED3">
        <w:rPr>
          <w:rFonts w:ascii="Times New Roman" w:hAnsi="Times New Roman"/>
          <w:color w:val="000000"/>
          <w:sz w:val="24"/>
          <w:szCs w:val="24"/>
        </w:rPr>
        <w:t>;</w:t>
      </w:r>
    </w:p>
    <w:p w:rsidR="007F04F2" w:rsidRPr="00050ED3" w:rsidRDefault="007F04F2" w:rsidP="00050ED3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cs="Arial"/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Виртуальные экскурсии</w:t>
      </w:r>
    </w:p>
    <w:p w:rsidR="007F04F2" w:rsidRPr="00050ED3" w:rsidRDefault="007F04F2" w:rsidP="00050ED3">
      <w:pPr>
        <w:numPr>
          <w:ilvl w:val="0"/>
          <w:numId w:val="5"/>
        </w:numPr>
        <w:shd w:val="clear" w:color="auto" w:fill="FFFFFF"/>
        <w:spacing w:before="33" w:after="33" w:line="240" w:lineRule="auto"/>
        <w:jc w:val="both"/>
        <w:rPr>
          <w:rFonts w:cs="Arial"/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анализ исторической литературы и исторических источников;</w:t>
      </w:r>
    </w:p>
    <w:p w:rsidR="007F04F2" w:rsidRPr="00050ED3" w:rsidRDefault="007F04F2" w:rsidP="00050ED3">
      <w:pPr>
        <w:numPr>
          <w:ilvl w:val="0"/>
          <w:numId w:val="5"/>
        </w:numPr>
        <w:shd w:val="clear" w:color="auto" w:fill="FFFFFF"/>
        <w:spacing w:before="33" w:after="33" w:line="240" w:lineRule="auto"/>
        <w:jc w:val="both"/>
        <w:rPr>
          <w:rFonts w:cs="Arial"/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подготовка и обсуждение сообщений учащихся, фильмов на военные темы, презентаций и т.д., высказывания выдающихся военачальников.</w:t>
      </w:r>
    </w:p>
    <w:p w:rsidR="007F04F2" w:rsidRPr="00050ED3" w:rsidRDefault="007F04F2" w:rsidP="00050ED3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 Основными видами занятий являются лекции, рассказ - беседы, практическая и самостоятельная работа обучаемых, обобщающее повторение выполнение творческих заданий и их защита перед аудиторией. Также, в ходе изучения курса, предполагаются следующие виды деятельности:</w:t>
      </w:r>
    </w:p>
    <w:p w:rsidR="007F04F2" w:rsidRPr="00050ED3" w:rsidRDefault="007F04F2" w:rsidP="00050ED3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Подготовка уст</w:t>
      </w:r>
      <w:r>
        <w:rPr>
          <w:rFonts w:ascii="Times New Roman" w:hAnsi="Times New Roman"/>
          <w:color w:val="000000"/>
          <w:sz w:val="24"/>
          <w:szCs w:val="24"/>
        </w:rPr>
        <w:t xml:space="preserve">ных сообщений; защита </w:t>
      </w:r>
      <w:r w:rsidRPr="00050ED3">
        <w:rPr>
          <w:rFonts w:ascii="Times New Roman" w:hAnsi="Times New Roman"/>
          <w:color w:val="000000"/>
          <w:sz w:val="24"/>
          <w:szCs w:val="24"/>
        </w:rPr>
        <w:t xml:space="preserve"> проектов;</w:t>
      </w:r>
    </w:p>
    <w:p w:rsidR="007F04F2" w:rsidRPr="00050ED3" w:rsidRDefault="007F04F2" w:rsidP="00050ED3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 w:rsidRPr="00050ED3">
        <w:rPr>
          <w:rFonts w:ascii="Times New Roman" w:hAnsi="Times New Roman"/>
          <w:color w:val="000000"/>
          <w:sz w:val="24"/>
          <w:szCs w:val="24"/>
        </w:rPr>
        <w:t>Интернет-поиск литературных источников по истории России;</w:t>
      </w:r>
    </w:p>
    <w:p w:rsidR="007F04F2" w:rsidRPr="00050ED3" w:rsidRDefault="007F04F2" w:rsidP="00050ED3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Устные сообщения обучающихся </w:t>
      </w:r>
      <w:r w:rsidRPr="00050ED3">
        <w:rPr>
          <w:rFonts w:ascii="Times New Roman" w:hAnsi="Times New Roman"/>
          <w:color w:val="000000"/>
          <w:sz w:val="24"/>
          <w:szCs w:val="24"/>
        </w:rPr>
        <w:t xml:space="preserve"> с последующей дискуссией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F04F2" w:rsidRPr="00530389" w:rsidRDefault="007F04F2" w:rsidP="00530389">
      <w:pPr>
        <w:widowControl w:val="0"/>
        <w:shd w:val="clear" w:color="auto" w:fill="FFFFFF"/>
        <w:suppressAutoHyphens/>
        <w:autoSpaceDN w:val="0"/>
        <w:ind w:left="14" w:firstLine="350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ja-JP" w:bidi="fa-IR"/>
        </w:rPr>
      </w:pPr>
      <w:r w:rsidRPr="00530389">
        <w:rPr>
          <w:rFonts w:ascii="Times New Roman" w:hAnsi="Times New Roman"/>
          <w:b/>
          <w:kern w:val="3"/>
          <w:sz w:val="24"/>
          <w:szCs w:val="24"/>
          <w:lang w:eastAsia="ja-JP" w:bidi="fa-IR"/>
        </w:rPr>
        <w:t>4. Тематическое планирование  курса внеурочной деятельности</w:t>
      </w:r>
    </w:p>
    <w:tbl>
      <w:tblPr>
        <w:tblW w:w="14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92"/>
        <w:gridCol w:w="11482"/>
        <w:gridCol w:w="1701"/>
      </w:tblGrid>
      <w:tr w:rsidR="007F04F2" w:rsidRPr="000D0D6A" w:rsidTr="000E6526">
        <w:trPr>
          <w:trHeight w:val="479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Древнерусского государства и роль варягов в этом процессе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Существование древнерусской народности и восприятие наследия Древней Руси как общего фундамента истории России, Украины и Беларуси.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выбор Александра Невского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Роль Ивана IV Грозного в российской истории: реформы и их цена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Попытки ограничения власти главы государства в период Смуты и в эпоху дворцовых переворотов, возможные причины неудач этих попыток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Присоединение Украины к России (причины и последствия)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Фундаментальные особенности социального и политического строя России (крепостное право, самодержавие) в сравнении с государствами Западной Европы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18-21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Причины, особенности, последствия и цена петровских преобразований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22-25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Причины, последствия и оценка падения монархии в России, прихода к власти большевиков и их победы в Гражданской войне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26-28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Причины свертывания нэпа, оценка результатов индустриализации, коллективизации и преобразований в сфере культуры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Характер национальной политики большевиков и ее оценка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F04F2" w:rsidRPr="000D0D6A" w:rsidTr="000E6526">
        <w:trPr>
          <w:trHeight w:val="722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31-33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Причины, последствия и оценка установления однопартийной диктатуры и единовластия И.В. Сталина; причины репрессий.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7F04F2" w:rsidRPr="00384BB7" w:rsidRDefault="007F04F2" w:rsidP="00050ED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4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92"/>
        <w:gridCol w:w="11482"/>
        <w:gridCol w:w="1701"/>
      </w:tblGrid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Оценка внешней политики СССР накануне и в начале Второй мировой войны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36-38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Цена победы СССР в Великой Отечественной войне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Оценка СССР в условиях «холодной войны»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Причины, последствия и оценка реформ Н.С. Хрущева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Оценка периода правления Л.И. Брежнева и роли диссидентского движения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45-47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Причины, последствия и оценка «перестройки» и распада СССР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48-49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Оценка причин, характера и последствий экономических реформ начала 1990-х гг. («шоковая терапия», методы приватизации); причины и последствия побед Б.Н. Ельцина в политических схватках 1990-х гг.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F04F2" w:rsidRPr="000D0D6A" w:rsidTr="000E6526">
        <w:trPr>
          <w:trHeight w:val="548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Причины, последствия и оценка стабилизации экономики и политической системы России в 2000-е гг.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F04F2" w:rsidRPr="000D0D6A" w:rsidTr="000E6526">
        <w:trPr>
          <w:trHeight w:val="637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52-55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D6A">
              <w:rPr>
                <w:rFonts w:ascii="Times New Roman" w:hAnsi="Times New Roman"/>
                <w:bCs/>
                <w:sz w:val="24"/>
                <w:szCs w:val="24"/>
              </w:rPr>
              <w:t>Россия в ХХI в.: вызовы времени и задачи модернизации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F04F2" w:rsidRPr="000D0D6A" w:rsidTr="000E6526">
        <w:trPr>
          <w:trHeight w:val="537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56-58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D6A">
              <w:rPr>
                <w:rFonts w:ascii="Times New Roman" w:hAnsi="Times New Roman"/>
                <w:sz w:val="24"/>
                <w:szCs w:val="24"/>
              </w:rPr>
              <w:t>Новый облик российского общества после распада СССР.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59-62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050ED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D6A">
              <w:rPr>
                <w:rFonts w:ascii="Times New Roman" w:hAnsi="Times New Roman"/>
                <w:sz w:val="24"/>
                <w:szCs w:val="24"/>
              </w:rPr>
              <w:t>Внешняя политика в конце XX — начале XXI 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0D0D6A" w:rsidRDefault="007F04F2" w:rsidP="00050ED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F04F2" w:rsidRPr="000D0D6A" w:rsidTr="000E6526">
        <w:trPr>
          <w:trHeight w:val="791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63-65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0D0D6A" w:rsidRDefault="007F04F2" w:rsidP="0038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D6A">
              <w:rPr>
                <w:rFonts w:ascii="Times New Roman" w:hAnsi="Times New Roman"/>
                <w:sz w:val="24"/>
                <w:szCs w:val="24"/>
              </w:rPr>
              <w:t>Религия, наука и культура России в конце XX — начале</w:t>
            </w:r>
          </w:p>
          <w:p w:rsidR="007F04F2" w:rsidRPr="000D0D6A" w:rsidRDefault="007F04F2" w:rsidP="00384B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0D6A">
              <w:rPr>
                <w:rFonts w:ascii="Times New Roman" w:hAnsi="Times New Roman"/>
                <w:sz w:val="24"/>
                <w:szCs w:val="24"/>
              </w:rPr>
              <w:t>XXI 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F04F2" w:rsidRPr="000D0D6A" w:rsidTr="000E6526">
        <w:trPr>
          <w:trHeight w:val="519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66-68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0D0D6A" w:rsidRDefault="007F04F2" w:rsidP="0038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D6A">
              <w:rPr>
                <w:rFonts w:ascii="Times New Roman" w:hAnsi="Times New Roman"/>
                <w:sz w:val="24"/>
                <w:szCs w:val="24"/>
              </w:rPr>
              <w:t>Итоговое  занятие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0D0D6A" w:rsidRDefault="007F04F2" w:rsidP="00050ED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F04F2" w:rsidRPr="000D0D6A" w:rsidTr="000E652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0D0D6A" w:rsidRDefault="007F04F2" w:rsidP="00050ED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F2" w:rsidRPr="00384BB7" w:rsidRDefault="007F04F2" w:rsidP="0053038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F04F2" w:rsidRDefault="007F04F2" w:rsidP="00384BB7">
      <w:pPr>
        <w:jc w:val="center"/>
        <w:rPr>
          <w:b/>
          <w:bCs/>
          <w:sz w:val="28"/>
          <w:szCs w:val="28"/>
        </w:rPr>
      </w:pPr>
    </w:p>
    <w:p w:rsidR="007F04F2" w:rsidRDefault="007F04F2" w:rsidP="00384BB7">
      <w:pPr>
        <w:jc w:val="center"/>
        <w:rPr>
          <w:b/>
          <w:bCs/>
          <w:sz w:val="28"/>
          <w:szCs w:val="28"/>
        </w:rPr>
      </w:pPr>
    </w:p>
    <w:p w:rsidR="007F04F2" w:rsidRDefault="007F04F2" w:rsidP="00384BB7">
      <w:pPr>
        <w:jc w:val="center"/>
        <w:rPr>
          <w:b/>
          <w:bCs/>
          <w:sz w:val="28"/>
          <w:szCs w:val="28"/>
        </w:rPr>
      </w:pPr>
    </w:p>
    <w:p w:rsidR="007F04F2" w:rsidRDefault="007F04F2" w:rsidP="00384BB7">
      <w:pPr>
        <w:jc w:val="center"/>
        <w:rPr>
          <w:b/>
          <w:bCs/>
          <w:sz w:val="28"/>
          <w:szCs w:val="28"/>
        </w:rPr>
      </w:pPr>
    </w:p>
    <w:p w:rsidR="007F04F2" w:rsidRDefault="007F04F2" w:rsidP="0040622B">
      <w:pPr>
        <w:rPr>
          <w:b/>
          <w:bCs/>
          <w:sz w:val="28"/>
          <w:szCs w:val="28"/>
        </w:rPr>
      </w:pPr>
    </w:p>
    <w:p w:rsidR="007F04F2" w:rsidRDefault="007F04F2" w:rsidP="0040622B">
      <w:pPr>
        <w:rPr>
          <w:rFonts w:ascii="Times New Roman" w:hAnsi="Times New Roman"/>
          <w:b/>
          <w:bCs/>
          <w:sz w:val="24"/>
          <w:szCs w:val="24"/>
        </w:rPr>
      </w:pPr>
    </w:p>
    <w:p w:rsidR="007F04F2" w:rsidRPr="00384BB7" w:rsidRDefault="007F04F2" w:rsidP="00384BB7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84BB7">
        <w:rPr>
          <w:rFonts w:ascii="Times New Roman" w:hAnsi="Times New Roman"/>
          <w:b/>
          <w:bCs/>
          <w:sz w:val="24"/>
          <w:szCs w:val="24"/>
        </w:rPr>
        <w:t>5. К</w:t>
      </w:r>
      <w:r w:rsidRPr="00384BB7">
        <w:rPr>
          <w:rFonts w:ascii="Times New Roman" w:hAnsi="Times New Roman"/>
          <w:b/>
          <w:sz w:val="24"/>
          <w:szCs w:val="24"/>
          <w:lang w:eastAsia="en-US"/>
        </w:rPr>
        <w:t>алендарно-тематическое планирование  курса внеурочной деятельности</w:t>
      </w:r>
    </w:p>
    <w:tbl>
      <w:tblPr>
        <w:tblW w:w="156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6"/>
        <w:gridCol w:w="9841"/>
        <w:gridCol w:w="1676"/>
        <w:gridCol w:w="1536"/>
        <w:gridCol w:w="1397"/>
      </w:tblGrid>
      <w:tr w:rsidR="007F04F2" w:rsidRPr="000D0D6A" w:rsidTr="00384BB7">
        <w:tc>
          <w:tcPr>
            <w:tcW w:w="1176" w:type="dxa"/>
            <w:vMerge w:val="restart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BB7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BB7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841" w:type="dxa"/>
            <w:vMerge w:val="restart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BB7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  <w:bookmarkStart w:id="0" w:name="_GoBack"/>
            <w:bookmarkEnd w:id="0"/>
          </w:p>
        </w:tc>
        <w:tc>
          <w:tcPr>
            <w:tcW w:w="1676" w:type="dxa"/>
            <w:vMerge w:val="restart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BB7"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933" w:type="dxa"/>
            <w:gridSpan w:val="2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BB7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7F04F2" w:rsidRPr="000D0D6A" w:rsidTr="00384BB7">
        <w:tc>
          <w:tcPr>
            <w:tcW w:w="1176" w:type="dxa"/>
            <w:vMerge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41" w:type="dxa"/>
            <w:vMerge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vMerge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B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B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Факт </w:t>
            </w: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Древнерусского государства и роль варягов в этом процессе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Существование древнерусской народности и восприятие наследия Древней Руси как общего фундамента истории России, Украины и Беларуси.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выбор Александра Невского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Роль Ивана IV Грозного в российской истории: реформы и их цена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Попытки ограничения власти главы государства в период Смуты и в эпоху дворцовых переворотов, возможные причины неудач этих попыток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Присоединение Украины к России (причины и последствия)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Фундаментальные особенности социального и политического строя России (крепостное право, самодержавие) в сравнении с государствами Западной Европы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18-21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Причины, особенности, последствия и цена петровских преобразований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22-25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Причины, последствия и оценка падения монархии в России, прихода к власти большевиков и их победы в Гражданской войне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26-28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Причины свертывания нэпа, оценка результатов индустриализации, коллективизации и преобразований в сфере культуры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Характер национальной политики большевиков и ее оценка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31-33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Причины, последствия и оценка установления однопартийной диктатуры и единовластия И.В. Сталина; причины репрессий.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Оценка внешней политики СССР накануне и в начале Второй мировой войны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36-38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Цена победы СССР в Великой Отечественной войне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Оценка СССР в условиях «холодной войны»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Причины, последствия и оценка реформ Н.С. Хрущева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Оценка периода правления Л.И. Брежнева и роли диссидентского движения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45-47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Причины, последствия и оценка «перестройки» и распада СССР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48-49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Оценка причин, характера и последствий экономических реформ начала 1990-х гг. («шоковая терапия», методы приватизации); причины и последствия побед Б.Н. Ельцина в политических схватках 1990-х гг.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Причины, последствия и оценка стабилизации экономики и политической системы России в 2000-е гг.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52-55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D6A">
              <w:rPr>
                <w:rFonts w:ascii="Times New Roman" w:hAnsi="Times New Roman"/>
                <w:bCs/>
                <w:sz w:val="24"/>
                <w:szCs w:val="24"/>
              </w:rPr>
              <w:t>Россия в ХХI в.: вызовы времени и задачи модернизации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56-58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D6A">
              <w:rPr>
                <w:rFonts w:ascii="Times New Roman" w:hAnsi="Times New Roman"/>
                <w:sz w:val="24"/>
                <w:szCs w:val="24"/>
              </w:rPr>
              <w:t>Новый облик российского общества после распада СССР.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59-62</w:t>
            </w:r>
          </w:p>
        </w:tc>
        <w:tc>
          <w:tcPr>
            <w:tcW w:w="9841" w:type="dxa"/>
          </w:tcPr>
          <w:p w:rsidR="007F04F2" w:rsidRPr="00384BB7" w:rsidRDefault="007F04F2" w:rsidP="00384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D6A">
              <w:rPr>
                <w:rFonts w:ascii="Times New Roman" w:hAnsi="Times New Roman"/>
                <w:sz w:val="24"/>
                <w:szCs w:val="24"/>
              </w:rPr>
              <w:t>Внешняя политика в конце XX — начале XXI в.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1" w:type="dxa"/>
          </w:tcPr>
          <w:p w:rsidR="007F04F2" w:rsidRPr="000D0D6A" w:rsidRDefault="007F04F2" w:rsidP="00384B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63-65</w:t>
            </w:r>
          </w:p>
        </w:tc>
        <w:tc>
          <w:tcPr>
            <w:tcW w:w="9841" w:type="dxa"/>
          </w:tcPr>
          <w:p w:rsidR="007F04F2" w:rsidRPr="000D0D6A" w:rsidRDefault="007F04F2" w:rsidP="0038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D6A">
              <w:rPr>
                <w:rFonts w:ascii="Times New Roman" w:hAnsi="Times New Roman"/>
                <w:sz w:val="24"/>
                <w:szCs w:val="24"/>
              </w:rPr>
              <w:t>Религия, наука и культура России в конце XX — начале</w:t>
            </w:r>
          </w:p>
          <w:p w:rsidR="007F04F2" w:rsidRPr="000D0D6A" w:rsidRDefault="007F04F2" w:rsidP="00384B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0D6A">
              <w:rPr>
                <w:rFonts w:ascii="Times New Roman" w:hAnsi="Times New Roman"/>
                <w:sz w:val="24"/>
                <w:szCs w:val="24"/>
              </w:rPr>
              <w:t>XXI в.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04F2" w:rsidRPr="000D0D6A" w:rsidTr="00384BB7">
        <w:tc>
          <w:tcPr>
            <w:tcW w:w="1176" w:type="dxa"/>
          </w:tcPr>
          <w:p w:rsidR="007F04F2" w:rsidRPr="00384BB7" w:rsidRDefault="007F04F2" w:rsidP="00384B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color w:val="000000"/>
                <w:sz w:val="24"/>
                <w:szCs w:val="24"/>
              </w:rPr>
              <w:t>66-68</w:t>
            </w:r>
          </w:p>
        </w:tc>
        <w:tc>
          <w:tcPr>
            <w:tcW w:w="9841" w:type="dxa"/>
          </w:tcPr>
          <w:p w:rsidR="007F04F2" w:rsidRPr="000D0D6A" w:rsidRDefault="007F04F2" w:rsidP="0038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D6A">
              <w:rPr>
                <w:rFonts w:ascii="Times New Roman" w:hAnsi="Times New Roman"/>
                <w:sz w:val="24"/>
                <w:szCs w:val="24"/>
              </w:rPr>
              <w:t>Итоговое  занятие</w:t>
            </w:r>
          </w:p>
        </w:tc>
        <w:tc>
          <w:tcPr>
            <w:tcW w:w="1676" w:type="dxa"/>
          </w:tcPr>
          <w:p w:rsidR="007F04F2" w:rsidRPr="00384BB7" w:rsidRDefault="007F04F2" w:rsidP="00384BB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B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</w:tcPr>
          <w:p w:rsidR="007F04F2" w:rsidRPr="00384BB7" w:rsidRDefault="007F04F2" w:rsidP="00384BB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F04F2" w:rsidRPr="00384BB7" w:rsidRDefault="007F04F2">
      <w:pPr>
        <w:rPr>
          <w:rFonts w:ascii="Times New Roman" w:hAnsi="Times New Roman"/>
          <w:sz w:val="24"/>
          <w:szCs w:val="24"/>
        </w:rPr>
      </w:pPr>
    </w:p>
    <w:sectPr w:rsidR="007F04F2" w:rsidRPr="00384BB7" w:rsidSect="00BA410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064"/>
    <w:multiLevelType w:val="multilevel"/>
    <w:tmpl w:val="90C2EE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D00FF9"/>
    <w:multiLevelType w:val="multilevel"/>
    <w:tmpl w:val="E4D8E39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4B2B0F"/>
    <w:multiLevelType w:val="multilevel"/>
    <w:tmpl w:val="46BCE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C950C6"/>
    <w:multiLevelType w:val="multilevel"/>
    <w:tmpl w:val="ED00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75631"/>
    <w:multiLevelType w:val="multilevel"/>
    <w:tmpl w:val="DCAE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65F7F"/>
    <w:multiLevelType w:val="multilevel"/>
    <w:tmpl w:val="9FDC5A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421F33"/>
    <w:multiLevelType w:val="multilevel"/>
    <w:tmpl w:val="4D145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A8328B"/>
    <w:multiLevelType w:val="multilevel"/>
    <w:tmpl w:val="5C80F1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7843BC"/>
    <w:multiLevelType w:val="multilevel"/>
    <w:tmpl w:val="985681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132DA4"/>
    <w:multiLevelType w:val="multilevel"/>
    <w:tmpl w:val="7332E6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274426"/>
    <w:multiLevelType w:val="multilevel"/>
    <w:tmpl w:val="77240B7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2A7EA5"/>
    <w:multiLevelType w:val="multilevel"/>
    <w:tmpl w:val="BA6096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186676"/>
    <w:multiLevelType w:val="multilevel"/>
    <w:tmpl w:val="102224E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B436A3"/>
    <w:multiLevelType w:val="multilevel"/>
    <w:tmpl w:val="AF9C8B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F44A6C"/>
    <w:multiLevelType w:val="multilevel"/>
    <w:tmpl w:val="C190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A376D6"/>
    <w:multiLevelType w:val="multilevel"/>
    <w:tmpl w:val="773E22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EFB3BB8"/>
    <w:multiLevelType w:val="multilevel"/>
    <w:tmpl w:val="653E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6676C8E"/>
    <w:multiLevelType w:val="multilevel"/>
    <w:tmpl w:val="B30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9759B6"/>
    <w:multiLevelType w:val="multilevel"/>
    <w:tmpl w:val="CC8236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B52FCE"/>
    <w:multiLevelType w:val="multilevel"/>
    <w:tmpl w:val="62B067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4F443DB"/>
    <w:multiLevelType w:val="multilevel"/>
    <w:tmpl w:val="E44852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6F6A74"/>
    <w:multiLevelType w:val="multilevel"/>
    <w:tmpl w:val="545EF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0E71B80"/>
    <w:multiLevelType w:val="multilevel"/>
    <w:tmpl w:val="365A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F3FB3"/>
    <w:multiLevelType w:val="multilevel"/>
    <w:tmpl w:val="DBE68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F1175DC"/>
    <w:multiLevelType w:val="multilevel"/>
    <w:tmpl w:val="9C1A1E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14"/>
  </w:num>
  <w:num w:numId="5">
    <w:abstractNumId w:val="4"/>
  </w:num>
  <w:num w:numId="6">
    <w:abstractNumId w:val="16"/>
  </w:num>
  <w:num w:numId="7">
    <w:abstractNumId w:val="21"/>
  </w:num>
  <w:num w:numId="8">
    <w:abstractNumId w:val="6"/>
  </w:num>
  <w:num w:numId="9">
    <w:abstractNumId w:val="2"/>
  </w:num>
  <w:num w:numId="10">
    <w:abstractNumId w:val="23"/>
  </w:num>
  <w:num w:numId="11">
    <w:abstractNumId w:val="5"/>
  </w:num>
  <w:num w:numId="12">
    <w:abstractNumId w:val="18"/>
  </w:num>
  <w:num w:numId="13">
    <w:abstractNumId w:val="13"/>
  </w:num>
  <w:num w:numId="14">
    <w:abstractNumId w:val="19"/>
  </w:num>
  <w:num w:numId="15">
    <w:abstractNumId w:val="0"/>
  </w:num>
  <w:num w:numId="16">
    <w:abstractNumId w:val="24"/>
  </w:num>
  <w:num w:numId="17">
    <w:abstractNumId w:val="11"/>
  </w:num>
  <w:num w:numId="18">
    <w:abstractNumId w:val="20"/>
  </w:num>
  <w:num w:numId="19">
    <w:abstractNumId w:val="9"/>
  </w:num>
  <w:num w:numId="20">
    <w:abstractNumId w:val="8"/>
  </w:num>
  <w:num w:numId="21">
    <w:abstractNumId w:val="1"/>
  </w:num>
  <w:num w:numId="22">
    <w:abstractNumId w:val="15"/>
  </w:num>
  <w:num w:numId="23">
    <w:abstractNumId w:val="12"/>
  </w:num>
  <w:num w:numId="24">
    <w:abstractNumId w:val="10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ED3"/>
    <w:rsid w:val="00050ED3"/>
    <w:rsid w:val="000D0D6A"/>
    <w:rsid w:val="000E6526"/>
    <w:rsid w:val="0034670A"/>
    <w:rsid w:val="00384BB7"/>
    <w:rsid w:val="0040622B"/>
    <w:rsid w:val="00530389"/>
    <w:rsid w:val="005B781C"/>
    <w:rsid w:val="00681622"/>
    <w:rsid w:val="007F04F2"/>
    <w:rsid w:val="00875EC3"/>
    <w:rsid w:val="00BA410F"/>
    <w:rsid w:val="00C07E9E"/>
    <w:rsid w:val="00D7685B"/>
    <w:rsid w:val="00D84F8B"/>
    <w:rsid w:val="00E713E2"/>
    <w:rsid w:val="00EF136B"/>
    <w:rsid w:val="00FB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9E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rsid w:val="0034670A"/>
    <w:pPr>
      <w:keepNext/>
      <w:spacing w:after="0" w:line="360" w:lineRule="auto"/>
      <w:jc w:val="center"/>
      <w:outlineLvl w:val="4"/>
    </w:pPr>
    <w:rPr>
      <w:rFonts w:ascii="Times New Roman" w:hAnsi="Times New Roman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34670A"/>
    <w:rPr>
      <w:rFonts w:ascii="Times New Roman" w:hAnsi="Times New Roman" w:cs="Times New Roman"/>
      <w:b/>
      <w:sz w:val="20"/>
      <w:szCs w:val="20"/>
    </w:rPr>
  </w:style>
  <w:style w:type="paragraph" w:customStyle="1" w:styleId="c1">
    <w:name w:val="c1"/>
    <w:basedOn w:val="Normal"/>
    <w:uiPriority w:val="99"/>
    <w:rsid w:val="00050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050ED3"/>
    <w:rPr>
      <w:rFonts w:cs="Times New Roman"/>
    </w:rPr>
  </w:style>
  <w:style w:type="character" w:customStyle="1" w:styleId="c0">
    <w:name w:val="c0"/>
    <w:basedOn w:val="DefaultParagraphFont"/>
    <w:uiPriority w:val="99"/>
    <w:rsid w:val="00050ED3"/>
    <w:rPr>
      <w:rFonts w:cs="Times New Roman"/>
    </w:rPr>
  </w:style>
  <w:style w:type="paragraph" w:customStyle="1" w:styleId="c24">
    <w:name w:val="c24"/>
    <w:basedOn w:val="Normal"/>
    <w:uiPriority w:val="99"/>
    <w:rsid w:val="00050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Normal"/>
    <w:uiPriority w:val="99"/>
    <w:rsid w:val="00050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Normal"/>
    <w:uiPriority w:val="99"/>
    <w:rsid w:val="00050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Normal"/>
    <w:uiPriority w:val="99"/>
    <w:rsid w:val="00050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Normal"/>
    <w:uiPriority w:val="99"/>
    <w:rsid w:val="00050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Normal"/>
    <w:uiPriority w:val="99"/>
    <w:rsid w:val="00050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Normal"/>
    <w:uiPriority w:val="99"/>
    <w:rsid w:val="00050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050ED3"/>
    <w:rPr>
      <w:rFonts w:cs="Times New Roman"/>
    </w:rPr>
  </w:style>
  <w:style w:type="paragraph" w:customStyle="1" w:styleId="c30">
    <w:name w:val="c30"/>
    <w:basedOn w:val="Normal"/>
    <w:uiPriority w:val="99"/>
    <w:rsid w:val="00050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9</Pages>
  <Words>2780</Words>
  <Characters>15848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2023-06-22T08:53:00Z</dcterms:created>
  <dcterms:modified xsi:type="dcterms:W3CDTF">2025-03-01T10:00:00Z</dcterms:modified>
</cp:coreProperties>
</file>